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1DEF" w14:textId="50D617FB" w:rsidR="000F1227" w:rsidRPr="00E8209F" w:rsidRDefault="000F1227" w:rsidP="000F1227">
      <w:pPr>
        <w:pStyle w:val="NoSpacing"/>
        <w:rPr>
          <w:b/>
          <w:bCs/>
          <w:u w:val="single"/>
        </w:rPr>
      </w:pPr>
      <w:r w:rsidRPr="00E8209F">
        <w:rPr>
          <w:b/>
          <w:bCs/>
          <w:u w:val="single"/>
        </w:rPr>
        <w:t>Discover ACEDS</w:t>
      </w:r>
    </w:p>
    <w:p w14:paraId="28902001" w14:textId="3C289CFB" w:rsidR="00174A32" w:rsidRDefault="00174A32" w:rsidP="000F1227">
      <w:pPr>
        <w:pStyle w:val="NoSpacing"/>
      </w:pPr>
    </w:p>
    <w:p w14:paraId="7D1B221F" w14:textId="2882EE12" w:rsidR="00174A32" w:rsidRDefault="00174A32" w:rsidP="000F1227">
      <w:pPr>
        <w:pStyle w:val="NoSpacing"/>
      </w:pPr>
      <w:r>
        <w:t xml:space="preserve">When we think of paralegals, we think of those helping attorneys prepare </w:t>
      </w:r>
      <w:r w:rsidR="006A12C3">
        <w:t>for</w:t>
      </w:r>
      <w:r>
        <w:t xml:space="preserve"> litigation, drafting legal documents, doing legal research, meeting with clients and </w:t>
      </w:r>
      <w:r w:rsidR="006A12C3">
        <w:t>basically</w:t>
      </w:r>
      <w:r>
        <w:t xml:space="preserve"> being the right hand (and in most cases, the left hand) </w:t>
      </w:r>
      <w:r w:rsidR="004662ED">
        <w:t>of</w:t>
      </w:r>
      <w:r>
        <w:t xml:space="preserve"> the attorney. Being a paralegal in </w:t>
      </w:r>
      <w:r w:rsidR="006A12C3">
        <w:t>today’s</w:t>
      </w:r>
      <w:r>
        <w:t xml:space="preserve"> world is so much more!</w:t>
      </w:r>
      <w:r w:rsidR="006A12C3">
        <w:t xml:space="preserve"> It involves keeping up with the trends</w:t>
      </w:r>
      <w:r w:rsidR="000A735D">
        <w:t>,</w:t>
      </w:r>
      <w:r w:rsidR="006A12C3">
        <w:t xml:space="preserve"> including technology!</w:t>
      </w:r>
    </w:p>
    <w:p w14:paraId="0CDD8802" w14:textId="29B775D7" w:rsidR="006A12C3" w:rsidRDefault="006A12C3" w:rsidP="000F1227">
      <w:pPr>
        <w:pStyle w:val="NoSpacing"/>
      </w:pPr>
    </w:p>
    <w:p w14:paraId="6F0A9009" w14:textId="59A92593" w:rsidR="006A12C3" w:rsidRDefault="006A12C3" w:rsidP="000F1227">
      <w:pPr>
        <w:pStyle w:val="NoSpacing"/>
      </w:pPr>
      <w:r>
        <w:t xml:space="preserve">Today, paralegals are asked not only to keep up with the traditional role, but to become efficient in everything around them. Let’s be honest, most attorneys have </w:t>
      </w:r>
      <w:r w:rsidR="000A735D">
        <w:t xml:space="preserve">neither </w:t>
      </w:r>
      <w:r>
        <w:t xml:space="preserve">the time nor </w:t>
      </w:r>
      <w:r w:rsidR="000A735D">
        <w:t xml:space="preserve">the </w:t>
      </w:r>
      <w:r>
        <w:t>inclination to learn technology until they really need it. That is where the paralegal comes in. If paralegal</w:t>
      </w:r>
      <w:r w:rsidR="000A735D">
        <w:t>s</w:t>
      </w:r>
      <w:r>
        <w:t xml:space="preserve"> take the initiative to educate themselves not only on “tech speak</w:t>
      </w:r>
      <w:r w:rsidR="000A735D">
        <w:t>,</w:t>
      </w:r>
      <w:r>
        <w:t xml:space="preserve">” but </w:t>
      </w:r>
      <w:r w:rsidR="000A735D">
        <w:t xml:space="preserve">on </w:t>
      </w:r>
      <w:r>
        <w:t>how to become more efficient using technology, they can save the firm or company a lot of money! And wait, maybe, just maybe, have some sort of personal life. Or maybe paralegal</w:t>
      </w:r>
      <w:r w:rsidR="000A735D">
        <w:t>s</w:t>
      </w:r>
      <w:r>
        <w:t xml:space="preserve"> </w:t>
      </w:r>
      <w:r w:rsidR="000A735D">
        <w:t>are</w:t>
      </w:r>
      <w:r>
        <w:t xml:space="preserve"> looking to explore other opportunities in the work force. What would make them stand out from other candidates?</w:t>
      </w:r>
    </w:p>
    <w:p w14:paraId="2F34115C" w14:textId="49136739" w:rsidR="006A12C3" w:rsidRPr="003C35F8" w:rsidRDefault="006A12C3" w:rsidP="000F1227">
      <w:pPr>
        <w:pStyle w:val="NoSpacing"/>
        <w:rPr>
          <w:sz w:val="16"/>
          <w:szCs w:val="16"/>
        </w:rPr>
      </w:pPr>
    </w:p>
    <w:p w14:paraId="7E308D06" w14:textId="086BC1FD" w:rsidR="006A12C3" w:rsidRDefault="006A12C3" w:rsidP="000F1227">
      <w:pPr>
        <w:pStyle w:val="NoSpacing"/>
      </w:pPr>
      <w:r>
        <w:t>But where to take the first step</w:t>
      </w:r>
      <w:r w:rsidR="000A735D">
        <w:t>?</w:t>
      </w:r>
    </w:p>
    <w:p w14:paraId="72EE58AA" w14:textId="3CCC5710" w:rsidR="00514EA8" w:rsidRPr="003C35F8" w:rsidRDefault="00514EA8" w:rsidP="000F1227">
      <w:pPr>
        <w:pStyle w:val="NoSpacing"/>
        <w:rPr>
          <w:sz w:val="16"/>
          <w:szCs w:val="16"/>
        </w:rPr>
      </w:pPr>
    </w:p>
    <w:p w14:paraId="0634CA79" w14:textId="42709B8C" w:rsidR="00514EA8" w:rsidRDefault="00514EA8" w:rsidP="000F1227">
      <w:pPr>
        <w:pStyle w:val="NoSpacing"/>
      </w:pPr>
      <w:r>
        <w:t>Discovery is NOT going away. Electronic discovery is NOT going away. Matter of fact, about 90% of all discovery is from an electronic medium. If you happen to have a paper document, what do you do? Scan it into your computer and it is now a</w:t>
      </w:r>
      <w:r w:rsidR="007E0C96">
        <w:t>n</w:t>
      </w:r>
      <w:r>
        <w:t xml:space="preserve"> electronic document. And that number will keep going up. So, the first step is to start with e-discovery.</w:t>
      </w:r>
    </w:p>
    <w:p w14:paraId="454F2F32" w14:textId="77777777" w:rsidR="00174A32" w:rsidRPr="003C35F8" w:rsidRDefault="00174A32" w:rsidP="000F1227">
      <w:pPr>
        <w:pStyle w:val="NoSpacing"/>
        <w:rPr>
          <w:sz w:val="16"/>
          <w:szCs w:val="16"/>
        </w:rPr>
      </w:pPr>
    </w:p>
    <w:p w14:paraId="67B275F0" w14:textId="6C5101C0" w:rsidR="007E0C96" w:rsidRDefault="006A12C3" w:rsidP="000F1227">
      <w:pPr>
        <w:pStyle w:val="NoSpacing"/>
      </w:pPr>
      <w:r>
        <w:t xml:space="preserve">To get a better understanding of the entire e-discovery process, one should start with </w:t>
      </w:r>
      <w:r w:rsidR="00514EA8">
        <w:t xml:space="preserve">The Association of E-Discovery Specialist (ACEDS). </w:t>
      </w:r>
      <w:r w:rsidR="00A527BF">
        <w:t xml:space="preserve">Why? Because the programs educate across the e-discovery spectrum. From </w:t>
      </w:r>
      <w:r w:rsidR="000A735D">
        <w:t xml:space="preserve">the </w:t>
      </w:r>
      <w:r w:rsidR="00A527BF">
        <w:t>FRCP, understanding technology and sources</w:t>
      </w:r>
      <w:r w:rsidR="000A735D">
        <w:t xml:space="preserve"> of electronically stored information (ESI)</w:t>
      </w:r>
      <w:r w:rsidR="00A527BF">
        <w:t xml:space="preserve">, </w:t>
      </w:r>
      <w:r w:rsidR="000A735D">
        <w:t xml:space="preserve">to </w:t>
      </w:r>
      <w:r w:rsidR="00A527BF">
        <w:t xml:space="preserve">Information Governance, Project Management, </w:t>
      </w:r>
      <w:r w:rsidR="000A735D">
        <w:t xml:space="preserve">and </w:t>
      </w:r>
      <w:r w:rsidR="00A527BF">
        <w:t xml:space="preserve">cross boarder e-discovery </w:t>
      </w:r>
      <w:r w:rsidR="000A735D">
        <w:t>and</w:t>
      </w:r>
      <w:r w:rsidR="00A527BF">
        <w:t xml:space="preserve"> ethics. </w:t>
      </w:r>
      <w:r w:rsidR="007E0C96">
        <w:t xml:space="preserve"> </w:t>
      </w:r>
      <w:r w:rsidR="000A735D">
        <w:t xml:space="preserve">No matter your level of </w:t>
      </w:r>
      <w:r w:rsidR="007E0C96">
        <w:t xml:space="preserve">experience, </w:t>
      </w:r>
      <w:r w:rsidR="000A735D">
        <w:t xml:space="preserve">ACEDS has </w:t>
      </w:r>
      <w:r w:rsidR="007E0C96">
        <w:t xml:space="preserve">you covered.  Are you an e-discovery veteran looking for the validation that you do know what you are doing, we have you covered there too.  </w:t>
      </w:r>
    </w:p>
    <w:p w14:paraId="25DD6887" w14:textId="77777777" w:rsidR="004662ED" w:rsidRPr="003C35F8" w:rsidRDefault="004662ED" w:rsidP="007E0C96">
      <w:pPr>
        <w:pStyle w:val="NoSpacing"/>
        <w:rPr>
          <w:sz w:val="16"/>
          <w:szCs w:val="16"/>
        </w:rPr>
      </w:pPr>
    </w:p>
    <w:p w14:paraId="1E176230" w14:textId="50B75FA7" w:rsidR="007E0C96" w:rsidRDefault="007E0C96" w:rsidP="007E0C96">
      <w:pPr>
        <w:pStyle w:val="NoSpacing"/>
      </w:pPr>
      <w:r>
        <w:t>What are the ACEDS Training Programs?</w:t>
      </w:r>
    </w:p>
    <w:p w14:paraId="5CB16EE1" w14:textId="1DF78FAC" w:rsidR="007E0C96" w:rsidRPr="003C35F8" w:rsidRDefault="007E0C96" w:rsidP="007E0C96">
      <w:pPr>
        <w:pStyle w:val="NoSpacing"/>
        <w:rPr>
          <w:sz w:val="16"/>
          <w:szCs w:val="16"/>
        </w:rPr>
      </w:pPr>
    </w:p>
    <w:p w14:paraId="5948F3FE" w14:textId="6EE899EF" w:rsidR="007E0C96" w:rsidRDefault="007E0C96" w:rsidP="007E0C96">
      <w:pPr>
        <w:pStyle w:val="NoSpacing"/>
      </w:pPr>
      <w:r w:rsidRPr="007E0C96">
        <w:rPr>
          <w:b/>
          <w:bCs/>
          <w:i/>
          <w:iCs/>
          <w:u w:val="single"/>
        </w:rPr>
        <w:t xml:space="preserve">E-Discovery </w:t>
      </w:r>
      <w:r w:rsidR="000A735D">
        <w:rPr>
          <w:b/>
          <w:bCs/>
          <w:i/>
          <w:iCs/>
          <w:u w:val="single"/>
        </w:rPr>
        <w:t xml:space="preserve">Executive </w:t>
      </w:r>
      <w:r w:rsidRPr="007E0C96">
        <w:rPr>
          <w:b/>
          <w:bCs/>
          <w:i/>
          <w:iCs/>
          <w:u w:val="single"/>
        </w:rPr>
        <w:t>Certificate (eDEx)</w:t>
      </w:r>
      <w:r w:rsidR="000A735D">
        <w:rPr>
          <w:b/>
          <w:bCs/>
          <w:u w:val="single"/>
        </w:rPr>
        <w:t>:</w:t>
      </w:r>
      <w:r>
        <w:t xml:space="preserve"> </w:t>
      </w:r>
      <w:r w:rsidR="000A735D">
        <w:t xml:space="preserve">This foundational </w:t>
      </w:r>
      <w:r w:rsidRPr="007E0C96">
        <w:t xml:space="preserve">training program offers legal professionals </w:t>
      </w:r>
      <w:r w:rsidR="00C67D3D">
        <w:t>-</w:t>
      </w:r>
      <w:r w:rsidRPr="007E0C96">
        <w:t xml:space="preserve"> attorneys,</w:t>
      </w:r>
      <w:r w:rsidR="00C67D3D">
        <w:t xml:space="preserve"> </w:t>
      </w:r>
      <w:r w:rsidR="00C67D3D" w:rsidRPr="007E0C96">
        <w:t xml:space="preserve">paralegals, </w:t>
      </w:r>
      <w:r w:rsidRPr="007E0C96">
        <w:t xml:space="preserve">IT professionals, litigation support, security, </w:t>
      </w:r>
      <w:r w:rsidR="000208E9" w:rsidRPr="007E0C96">
        <w:t>privacy,</w:t>
      </w:r>
      <w:r w:rsidRPr="007E0C96">
        <w:t xml:space="preserve"> and information governance practitioners </w:t>
      </w:r>
      <w:r w:rsidR="00C67D3D">
        <w:t>-</w:t>
      </w:r>
      <w:r w:rsidRPr="007E0C96">
        <w:t xml:space="preserve"> access to </w:t>
      </w:r>
      <w:r w:rsidR="000A735D">
        <w:t>a</w:t>
      </w:r>
      <w:r w:rsidRPr="007E0C96">
        <w:t xml:space="preserve"> self-paced, online course augmented by educational lectures on emerging issues. This introductory course</w:t>
      </w:r>
      <w:r w:rsidR="000A735D">
        <w:t xml:space="preserve"> is</w:t>
      </w:r>
      <w:r w:rsidRPr="007E0C96">
        <w:t xml:space="preserve"> relevant for people entering the e</w:t>
      </w:r>
      <w:r w:rsidR="000A735D">
        <w:t>-d</w:t>
      </w:r>
      <w:r w:rsidRPr="007E0C96">
        <w:t>iscovery field as well as those wanting to broaden their knowledge</w:t>
      </w:r>
      <w:r w:rsidR="000A735D">
        <w:t>. It</w:t>
      </w:r>
      <w:r w:rsidRPr="007E0C96">
        <w:t xml:space="preserve"> provides 12-plus hours of interactive online training and continuing legal education credits (CLE) </w:t>
      </w:r>
      <w:r>
        <w:t>in California.</w:t>
      </w:r>
    </w:p>
    <w:p w14:paraId="6A39432C" w14:textId="725B204D" w:rsidR="007E0C96" w:rsidRPr="003C35F8" w:rsidRDefault="007E0C96" w:rsidP="007E0C96">
      <w:pPr>
        <w:pStyle w:val="NoSpacing"/>
        <w:rPr>
          <w:sz w:val="16"/>
          <w:szCs w:val="16"/>
        </w:rPr>
      </w:pPr>
      <w:r w:rsidRPr="003C35F8">
        <w:rPr>
          <w:sz w:val="16"/>
          <w:szCs w:val="16"/>
        </w:rPr>
        <w:t>.</w:t>
      </w:r>
    </w:p>
    <w:p w14:paraId="4094D6A8" w14:textId="406533A7" w:rsidR="007E0C96" w:rsidRPr="007E0C96" w:rsidRDefault="007E0C96" w:rsidP="007E0C96">
      <w:pPr>
        <w:pStyle w:val="NoSpacing"/>
        <w:rPr>
          <w:u w:val="single"/>
        </w:rPr>
      </w:pPr>
      <w:r w:rsidRPr="007E0C96">
        <w:rPr>
          <w:b/>
          <w:bCs/>
          <w:i/>
          <w:iCs/>
          <w:color w:val="000000" w:themeColor="text1"/>
          <w:u w:val="single"/>
        </w:rPr>
        <w:t xml:space="preserve">E-Discovery Technology Certificate </w:t>
      </w:r>
      <w:hyperlink r:id="rId5" w:anchor=":~:text=ACEDS%20has%20partnered%20with%20the,to%20leading%2Dedge%20software%20providers." w:history="1">
        <w:r w:rsidRPr="007E0C96">
          <w:rPr>
            <w:rStyle w:val="Hyperlink"/>
            <w:b/>
            <w:bCs/>
            <w:i/>
            <w:iCs/>
            <w:color w:val="000000" w:themeColor="text1"/>
          </w:rPr>
          <w:t>(eDTech)</w:t>
        </w:r>
        <w:r w:rsidR="000A735D">
          <w:rPr>
            <w:rStyle w:val="Hyperlink"/>
            <w:b/>
            <w:bCs/>
            <w:color w:val="000000" w:themeColor="text1"/>
          </w:rPr>
          <w:t>:</w:t>
        </w:r>
      </w:hyperlink>
      <w:r>
        <w:t xml:space="preserve"> </w:t>
      </w:r>
      <w:r w:rsidR="000A735D">
        <w:t xml:space="preserve">This is ACEDS’ </w:t>
      </w:r>
      <w:r w:rsidR="00615CAD">
        <w:t xml:space="preserve">newest offering in partnership with the National Society of Legal Technology (NSLT).  It is </w:t>
      </w:r>
      <w:r w:rsidRPr="007E0C96">
        <w:t>for those interested in expanding their e</w:t>
      </w:r>
      <w:r w:rsidR="000A735D">
        <w:t>-d</w:t>
      </w:r>
      <w:r w:rsidRPr="007E0C96">
        <w:t>iscovery software solutions knowledge</w:t>
      </w:r>
      <w:r>
        <w:t>.</w:t>
      </w:r>
      <w:r w:rsidR="00615CAD">
        <w:t xml:space="preserve">  You will </w:t>
      </w:r>
      <w:r w:rsidR="000A735D">
        <w:t xml:space="preserve">gain </w:t>
      </w:r>
      <w:r w:rsidR="00615CAD">
        <w:t>hand</w:t>
      </w:r>
      <w:r w:rsidR="000A735D">
        <w:t>s-</w:t>
      </w:r>
      <w:r w:rsidR="00615CAD">
        <w:t xml:space="preserve">on experience with such platforms as </w:t>
      </w:r>
      <w:r w:rsidR="00615CAD" w:rsidRPr="007E0C96">
        <w:t xml:space="preserve">CaseMap, TimeMap, TextMap, Sanction, iCONECT, Everlaw, VenioOne, Concordance, </w:t>
      </w:r>
      <w:r w:rsidR="000A735D">
        <w:t xml:space="preserve">and </w:t>
      </w:r>
      <w:r w:rsidR="00615CAD" w:rsidRPr="007E0C96">
        <w:t>DISCO</w:t>
      </w:r>
      <w:r w:rsidR="00615CAD">
        <w:t xml:space="preserve">.  </w:t>
      </w:r>
    </w:p>
    <w:p w14:paraId="512D3259" w14:textId="77777777" w:rsidR="007E0C96" w:rsidRPr="003C35F8" w:rsidRDefault="007E0C96" w:rsidP="007E0C96">
      <w:pPr>
        <w:pStyle w:val="NoSpacing"/>
        <w:rPr>
          <w:sz w:val="16"/>
          <w:szCs w:val="16"/>
        </w:rPr>
      </w:pPr>
    </w:p>
    <w:p w14:paraId="38DD87B5" w14:textId="12CC2C69" w:rsidR="007E0C96" w:rsidRPr="00E8209F" w:rsidRDefault="00615CAD" w:rsidP="007E0C96">
      <w:pPr>
        <w:pStyle w:val="NoSpacing"/>
        <w:rPr>
          <w:b/>
          <w:bCs/>
          <w:i/>
          <w:iCs/>
          <w:u w:val="single"/>
        </w:rPr>
      </w:pPr>
      <w:r w:rsidRPr="00615CAD">
        <w:rPr>
          <w:b/>
          <w:bCs/>
          <w:i/>
          <w:iCs/>
          <w:u w:val="single"/>
        </w:rPr>
        <w:lastRenderedPageBreak/>
        <w:t>The Certified E-Discovery Specialist (CEDS)</w:t>
      </w:r>
      <w:r w:rsidR="000A735D">
        <w:rPr>
          <w:b/>
          <w:bCs/>
          <w:u w:val="single"/>
        </w:rPr>
        <w:t xml:space="preserve">: </w:t>
      </w:r>
      <w:r w:rsidR="000A735D">
        <w:rPr>
          <w:u w:val="single"/>
        </w:rPr>
        <w:t>This is ACEDS flagship product</w:t>
      </w:r>
      <w:r w:rsidR="006C0423">
        <w:rPr>
          <w:u w:val="single"/>
        </w:rPr>
        <w:t>.</w:t>
      </w:r>
      <w:r w:rsidR="002F032A">
        <w:t xml:space="preserve"> </w:t>
      </w:r>
      <w:r w:rsidR="007E0C96" w:rsidRPr="007E0C96">
        <w:t xml:space="preserve">The </w:t>
      </w:r>
      <w:r w:rsidR="00321377">
        <w:t>CEDS</w:t>
      </w:r>
      <w:r w:rsidR="007E0C96" w:rsidRPr="007E0C96">
        <w:t xml:space="preserve"> certification </w:t>
      </w:r>
      <w:r w:rsidR="00321377">
        <w:t xml:space="preserve">validates the competency </w:t>
      </w:r>
      <w:r w:rsidR="006C0423">
        <w:t xml:space="preserve">of e-discovery professionals </w:t>
      </w:r>
      <w:r w:rsidR="00321377">
        <w:t xml:space="preserve">and shows the practitioner </w:t>
      </w:r>
      <w:r w:rsidR="006C0423">
        <w:t>is</w:t>
      </w:r>
      <w:r w:rsidR="00321377">
        <w:t xml:space="preserve"> equipped to tackle a wide range of challenges in e-discovery.</w:t>
      </w:r>
    </w:p>
    <w:p w14:paraId="25ABFFA6" w14:textId="7BAF782D" w:rsidR="007E0C96" w:rsidRPr="007E0C96" w:rsidRDefault="007E0C96" w:rsidP="007E0C96">
      <w:pPr>
        <w:pStyle w:val="NoSpacing"/>
      </w:pPr>
      <w:r w:rsidRPr="003C35F8">
        <w:rPr>
          <w:sz w:val="16"/>
          <w:szCs w:val="16"/>
        </w:rPr>
        <w:br/>
      </w:r>
      <w:r w:rsidRPr="007E0C96">
        <w:t xml:space="preserve">The certification focuses on the technical, legal, and ethical issues electronic discovery raises. It is designed to help reduce the risks and costs associated with e-discovery and information management by establishing </w:t>
      </w:r>
      <w:r w:rsidR="00321377">
        <w:t>level of competency</w:t>
      </w:r>
      <w:r w:rsidRPr="007E0C96">
        <w:t xml:space="preserve"> for persons who work in those areas. </w:t>
      </w:r>
    </w:p>
    <w:p w14:paraId="527B556D" w14:textId="77777777" w:rsidR="007E0C96" w:rsidRPr="003C35F8" w:rsidRDefault="007E0C96" w:rsidP="007E0C96">
      <w:pPr>
        <w:pStyle w:val="NoSpacing"/>
        <w:rPr>
          <w:b/>
          <w:bCs/>
          <w:sz w:val="16"/>
          <w:szCs w:val="16"/>
        </w:rPr>
      </w:pPr>
    </w:p>
    <w:p w14:paraId="6089136F" w14:textId="77777777" w:rsidR="007E0C96" w:rsidRPr="007E0C96" w:rsidRDefault="007E0C96" w:rsidP="007E0C96">
      <w:pPr>
        <w:pStyle w:val="NoSpacing"/>
      </w:pPr>
      <w:r w:rsidRPr="007E0C96">
        <w:rPr>
          <w:b/>
          <w:bCs/>
        </w:rPr>
        <w:t>The CEDS certification is fashioned to:</w:t>
      </w:r>
    </w:p>
    <w:p w14:paraId="05BB6531" w14:textId="56155289" w:rsidR="007E0C96" w:rsidRPr="007E0C96" w:rsidRDefault="007E0C96" w:rsidP="007E0C96">
      <w:pPr>
        <w:pStyle w:val="NoSpacing"/>
        <w:numPr>
          <w:ilvl w:val="0"/>
          <w:numId w:val="1"/>
        </w:numPr>
      </w:pPr>
      <w:r w:rsidRPr="007E0C96">
        <w:t xml:space="preserve">Recognize a </w:t>
      </w:r>
      <w:r w:rsidR="00321377">
        <w:t xml:space="preserve">level of competency </w:t>
      </w:r>
      <w:r w:rsidRPr="007E0C96">
        <w:t>of skill and knowledge that no other e-discovery skill measurement provides.</w:t>
      </w:r>
    </w:p>
    <w:p w14:paraId="0125B071" w14:textId="77777777" w:rsidR="007E0C96" w:rsidRPr="007E0C96" w:rsidRDefault="007E0C96" w:rsidP="007E0C96">
      <w:pPr>
        <w:pStyle w:val="NoSpacing"/>
        <w:numPr>
          <w:ilvl w:val="0"/>
          <w:numId w:val="1"/>
        </w:numPr>
      </w:pPr>
      <w:r w:rsidRPr="007E0C96">
        <w:t>Help employers meet e-discovery hiring challenges by identifying competent individuals.</w:t>
      </w:r>
    </w:p>
    <w:p w14:paraId="1DEE95E7" w14:textId="77777777" w:rsidR="007E0C96" w:rsidRPr="007E0C96" w:rsidRDefault="007E0C96" w:rsidP="007E0C96">
      <w:pPr>
        <w:pStyle w:val="NoSpacing"/>
        <w:numPr>
          <w:ilvl w:val="0"/>
          <w:numId w:val="1"/>
        </w:numPr>
      </w:pPr>
      <w:r w:rsidRPr="007E0C96">
        <w:t>Provide necessary knowledge and leverage to corporations, law firms and government agencies in negotiating of the acquisition of consulting services and technology with providers, and</w:t>
      </w:r>
    </w:p>
    <w:p w14:paraId="64F970E5" w14:textId="63D9BF2C" w:rsidR="007E0C96" w:rsidRPr="007E0C96" w:rsidRDefault="007E0C96" w:rsidP="007E0C96">
      <w:pPr>
        <w:pStyle w:val="NoSpacing"/>
        <w:numPr>
          <w:ilvl w:val="0"/>
          <w:numId w:val="1"/>
        </w:numPr>
      </w:pPr>
      <w:r w:rsidRPr="007E0C96">
        <w:t xml:space="preserve">Extend a credential to individuals that signifies knowledge and skill in managing </w:t>
      </w:r>
      <w:r w:rsidR="006C0423">
        <w:t>ESI</w:t>
      </w:r>
      <w:r w:rsidRPr="007E0C96">
        <w:t>.</w:t>
      </w:r>
    </w:p>
    <w:p w14:paraId="12EB29CD" w14:textId="77777777" w:rsidR="007E0C96" w:rsidRPr="007E0C96" w:rsidRDefault="007E0C96" w:rsidP="007E0C96">
      <w:pPr>
        <w:pStyle w:val="NoSpacing"/>
      </w:pPr>
      <w:r w:rsidRPr="007E0C96">
        <w:rPr>
          <w:b/>
          <w:bCs/>
        </w:rPr>
        <w:t>Organizational Benefits</w:t>
      </w:r>
      <w:r w:rsidRPr="007E0C96">
        <w:t>:</w:t>
      </w:r>
    </w:p>
    <w:p w14:paraId="62AF6507" w14:textId="7FF3522E" w:rsidR="007E0C96" w:rsidRPr="007E0C96" w:rsidRDefault="007E0C96" w:rsidP="007E0C96">
      <w:pPr>
        <w:pStyle w:val="NoSpacing"/>
        <w:numPr>
          <w:ilvl w:val="0"/>
          <w:numId w:val="2"/>
        </w:numPr>
      </w:pPr>
      <w:r w:rsidRPr="007E0C96">
        <w:t xml:space="preserve">Ability to bridge </w:t>
      </w:r>
      <w:r w:rsidR="006C0423">
        <w:t>communication</w:t>
      </w:r>
      <w:r w:rsidR="006C0423" w:rsidRPr="007E0C96">
        <w:t xml:space="preserve"> </w:t>
      </w:r>
      <w:r w:rsidRPr="007E0C96">
        <w:t xml:space="preserve">and knowledge </w:t>
      </w:r>
      <w:r w:rsidR="006C0423">
        <w:t>gaps</w:t>
      </w:r>
      <w:r w:rsidR="006C0423" w:rsidRPr="007E0C96">
        <w:t xml:space="preserve"> </w:t>
      </w:r>
      <w:r w:rsidRPr="007E0C96">
        <w:t>between legal and IT.</w:t>
      </w:r>
    </w:p>
    <w:p w14:paraId="7DC3A949" w14:textId="77777777" w:rsidR="007E0C96" w:rsidRPr="007E0C96" w:rsidRDefault="007E0C96" w:rsidP="007E0C96">
      <w:pPr>
        <w:pStyle w:val="NoSpacing"/>
        <w:numPr>
          <w:ilvl w:val="0"/>
          <w:numId w:val="2"/>
        </w:numPr>
      </w:pPr>
      <w:r w:rsidRPr="007E0C96">
        <w:t>Ability to demonstrate to clients a commitment to e-discovery competence and due diligence.</w:t>
      </w:r>
    </w:p>
    <w:p w14:paraId="56425D5D" w14:textId="77777777" w:rsidR="007E0C96" w:rsidRPr="007E0C96" w:rsidRDefault="007E0C96" w:rsidP="007E0C96">
      <w:pPr>
        <w:pStyle w:val="NoSpacing"/>
        <w:numPr>
          <w:ilvl w:val="0"/>
          <w:numId w:val="2"/>
        </w:numPr>
      </w:pPr>
      <w:r w:rsidRPr="007E0C96">
        <w:t>Increased knowledge redundancy by training personnel across multiple departments and areas of expertise.</w:t>
      </w:r>
    </w:p>
    <w:p w14:paraId="4B049EC3" w14:textId="77777777" w:rsidR="007E0C96" w:rsidRPr="007E0C96" w:rsidRDefault="007E0C96" w:rsidP="007E0C96">
      <w:pPr>
        <w:pStyle w:val="NoSpacing"/>
        <w:numPr>
          <w:ilvl w:val="0"/>
          <w:numId w:val="2"/>
        </w:numPr>
      </w:pPr>
      <w:r w:rsidRPr="007E0C96">
        <w:t>Increased exposure as an e-discovery leader in thought and practice.</w:t>
      </w:r>
    </w:p>
    <w:p w14:paraId="0B4B80D9" w14:textId="77777777" w:rsidR="007E0C96" w:rsidRPr="007E0C96" w:rsidRDefault="007E0C96" w:rsidP="007E0C96">
      <w:pPr>
        <w:pStyle w:val="NoSpacing"/>
        <w:numPr>
          <w:ilvl w:val="0"/>
          <w:numId w:val="2"/>
        </w:numPr>
      </w:pPr>
      <w:r w:rsidRPr="007E0C96">
        <w:t>Ability to better reduce the risks associated with e-discovery by assuring employee competence and skill.</w:t>
      </w:r>
    </w:p>
    <w:p w14:paraId="6A9ACEC9" w14:textId="0F217D80" w:rsidR="007E0C96" w:rsidRPr="007E0C96" w:rsidRDefault="007E0C96" w:rsidP="007E0C96">
      <w:pPr>
        <w:pStyle w:val="NoSpacing"/>
        <w:numPr>
          <w:ilvl w:val="0"/>
          <w:numId w:val="2"/>
        </w:numPr>
      </w:pPr>
      <w:r w:rsidRPr="007E0C96">
        <w:t xml:space="preserve">Ability to better control e-discovery costs by raising organizational knowledge, </w:t>
      </w:r>
      <w:r w:rsidR="000208E9" w:rsidRPr="007E0C96">
        <w:t>competence,</w:t>
      </w:r>
      <w:r w:rsidRPr="007E0C96">
        <w:t xml:space="preserve"> and skill.</w:t>
      </w:r>
    </w:p>
    <w:p w14:paraId="4FFBD993" w14:textId="77777777" w:rsidR="007E0C96" w:rsidRPr="007E0C96" w:rsidRDefault="007E0C96" w:rsidP="007E0C96">
      <w:pPr>
        <w:pStyle w:val="NoSpacing"/>
        <w:numPr>
          <w:ilvl w:val="0"/>
          <w:numId w:val="2"/>
        </w:numPr>
      </w:pPr>
      <w:r w:rsidRPr="007E0C96">
        <w:t>Ability to associate with a growing list of prestigious organizations that have certified their staffs.</w:t>
      </w:r>
    </w:p>
    <w:p w14:paraId="5CDD84A6" w14:textId="77777777" w:rsidR="007E0C96" w:rsidRPr="003C35F8" w:rsidRDefault="007E0C96" w:rsidP="007E0C96">
      <w:pPr>
        <w:pStyle w:val="NoSpacing"/>
        <w:rPr>
          <w:b/>
          <w:bCs/>
          <w:sz w:val="16"/>
          <w:szCs w:val="16"/>
        </w:rPr>
      </w:pPr>
    </w:p>
    <w:p w14:paraId="3936AE72" w14:textId="77777777" w:rsidR="007E0C96" w:rsidRPr="007E0C96" w:rsidRDefault="007E0C96" w:rsidP="007E0C96">
      <w:pPr>
        <w:pStyle w:val="NoSpacing"/>
      </w:pPr>
      <w:r w:rsidRPr="007E0C96">
        <w:rPr>
          <w:b/>
          <w:bCs/>
        </w:rPr>
        <w:t>About ACEDS</w:t>
      </w:r>
    </w:p>
    <w:p w14:paraId="762FCBCB" w14:textId="77777777" w:rsidR="00514EA8" w:rsidRPr="003C35F8" w:rsidRDefault="00514EA8" w:rsidP="000F1227">
      <w:pPr>
        <w:pStyle w:val="NoSpacing"/>
        <w:rPr>
          <w:sz w:val="16"/>
          <w:szCs w:val="16"/>
        </w:rPr>
      </w:pPr>
    </w:p>
    <w:p w14:paraId="0BA813A5" w14:textId="6625E1A8" w:rsidR="000F1227" w:rsidRDefault="000F1227" w:rsidP="000F1227">
      <w:pPr>
        <w:pStyle w:val="NoSpacing"/>
      </w:pPr>
      <w:r>
        <w:t xml:space="preserve">The Association of E-Discovery Specialist (ACEDS) is a worldwide organization for private and public sector professionals who work in the e-discovery field.  ACEDS provides membership, training, and certification opportunities to the global e-discovery community.  </w:t>
      </w:r>
      <w:r w:rsidR="00D66A65">
        <w:t>By becoming a member of ACEDS, y</w:t>
      </w:r>
      <w:r w:rsidR="003C35F8">
        <w:t xml:space="preserve">ou also have the opportunity to join the ACEDS LA Chapter. </w:t>
      </w:r>
      <w:r w:rsidR="005C3A73">
        <w:t xml:space="preserve">As a new benefit, </w:t>
      </w:r>
      <w:r>
        <w:t xml:space="preserve">ACEDS is now offering a discount </w:t>
      </w:r>
      <w:r w:rsidR="005C3A73">
        <w:t xml:space="preserve">for LAPA members.  </w:t>
      </w:r>
      <w:r w:rsidR="008474BB">
        <w:t xml:space="preserve">For more information, please email </w:t>
      </w:r>
      <w:hyperlink r:id="rId6" w:history="1">
        <w:r w:rsidR="008474BB" w:rsidRPr="00405343">
          <w:rPr>
            <w:rStyle w:val="Hyperlink"/>
          </w:rPr>
          <w:t>mmohr@aceds.org</w:t>
        </w:r>
      </w:hyperlink>
      <w:r w:rsidR="008474BB">
        <w:t xml:space="preserve">.  </w:t>
      </w:r>
      <w:r>
        <w:t xml:space="preserve"> </w:t>
      </w:r>
    </w:p>
    <w:p w14:paraId="564ED3C1" w14:textId="2EBCB1F2" w:rsidR="00AB4F2B" w:rsidRDefault="00AB4F2B" w:rsidP="000F1227">
      <w:pPr>
        <w:pStyle w:val="NoSpacing"/>
      </w:pPr>
    </w:p>
    <w:p w14:paraId="18034AFC" w14:textId="77777777" w:rsidR="00AB4F2B" w:rsidRDefault="00AB4F2B" w:rsidP="000F1227">
      <w:pPr>
        <w:pStyle w:val="NoSpacing"/>
      </w:pPr>
    </w:p>
    <w:sectPr w:rsidR="00AB4F2B" w:rsidSect="000A7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278"/>
    <w:multiLevelType w:val="multilevel"/>
    <w:tmpl w:val="328C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C70A00"/>
    <w:multiLevelType w:val="multilevel"/>
    <w:tmpl w:val="99E6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091397"/>
    <w:multiLevelType w:val="multilevel"/>
    <w:tmpl w:val="6D88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E8407B"/>
    <w:multiLevelType w:val="multilevel"/>
    <w:tmpl w:val="F3B4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B44D51"/>
    <w:multiLevelType w:val="multilevel"/>
    <w:tmpl w:val="A67E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C2488C"/>
    <w:multiLevelType w:val="multilevel"/>
    <w:tmpl w:val="C410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271E69"/>
    <w:multiLevelType w:val="multilevel"/>
    <w:tmpl w:val="9D96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27"/>
    <w:rsid w:val="000208E9"/>
    <w:rsid w:val="000A735D"/>
    <w:rsid w:val="000F1227"/>
    <w:rsid w:val="00174A32"/>
    <w:rsid w:val="00257F67"/>
    <w:rsid w:val="002F032A"/>
    <w:rsid w:val="00321377"/>
    <w:rsid w:val="00353C43"/>
    <w:rsid w:val="003C35F8"/>
    <w:rsid w:val="004662ED"/>
    <w:rsid w:val="00514EA8"/>
    <w:rsid w:val="0053714C"/>
    <w:rsid w:val="005C3A73"/>
    <w:rsid w:val="00615CAD"/>
    <w:rsid w:val="006A12C3"/>
    <w:rsid w:val="006C0423"/>
    <w:rsid w:val="007A3F06"/>
    <w:rsid w:val="007E0C96"/>
    <w:rsid w:val="00832306"/>
    <w:rsid w:val="008474BB"/>
    <w:rsid w:val="00A527BF"/>
    <w:rsid w:val="00AB4F2B"/>
    <w:rsid w:val="00B80EE4"/>
    <w:rsid w:val="00C67D3D"/>
    <w:rsid w:val="00D04B9C"/>
    <w:rsid w:val="00D66A65"/>
    <w:rsid w:val="00DC499F"/>
    <w:rsid w:val="00DE3449"/>
    <w:rsid w:val="00E8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7765"/>
  <w15:chartTrackingRefBased/>
  <w15:docId w15:val="{4334976F-8B48-419D-98D1-D059A2EA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2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0C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ohr@aceds.org" TargetMode="External"/><Relationship Id="rId5" Type="http://schemas.openxmlformats.org/officeDocument/2006/relationships/hyperlink" Target="https://aceds.org/ediscovery-technology-certifica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A. Mohr</dc:creator>
  <cp:keywords/>
  <dc:description/>
  <cp:lastModifiedBy>Tracey Booth</cp:lastModifiedBy>
  <cp:revision>5</cp:revision>
  <dcterms:created xsi:type="dcterms:W3CDTF">2021-04-23T00:01:00Z</dcterms:created>
  <dcterms:modified xsi:type="dcterms:W3CDTF">2021-05-10T18:08:00Z</dcterms:modified>
</cp:coreProperties>
</file>